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958B" w14:textId="77777777" w:rsidR="00033E20" w:rsidRDefault="00033E20" w:rsidP="00033E20">
      <w:pPr>
        <w:ind w:right="-471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2B490222" w14:textId="5EA5470D" w:rsidR="00033E20" w:rsidRDefault="00033E20" w:rsidP="00033E20">
      <w:pPr>
        <w:ind w:right="-471"/>
        <w:jc w:val="right"/>
      </w:pPr>
      <w:r>
        <w:rPr>
          <w:rFonts w:ascii="Arial" w:hAnsi="Arial" w:cs="Arial"/>
          <w:b/>
          <w:sz w:val="24"/>
          <w:szCs w:val="24"/>
          <w:lang w:val="ro-RO"/>
        </w:rPr>
        <w:t xml:space="preserve">Anexa 6       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2AE3AF44" w14:textId="77777777" w:rsidR="00033E20" w:rsidRDefault="00033E20" w:rsidP="00033E20">
      <w:pPr>
        <w:ind w:left="-1134" w:right="-1179"/>
        <w:jc w:val="right"/>
      </w:pPr>
    </w:p>
    <w:p w14:paraId="7BC7802B" w14:textId="77777777" w:rsidR="00033E20" w:rsidRDefault="00033E20" w:rsidP="00033E20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Declaratie de angajament</w:t>
      </w:r>
    </w:p>
    <w:p w14:paraId="2F8CE1DD" w14:textId="77777777" w:rsidR="00033E20" w:rsidRDefault="00033E20" w:rsidP="00033E2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4AC1B905" w14:textId="77777777" w:rsidR="00033E20" w:rsidRDefault="00033E20" w:rsidP="00033E2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4E3D793" w14:textId="4EE5EF49" w:rsidR="00033E20" w:rsidRDefault="00033E20" w:rsidP="00033E2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Subsemnatul ................................ posesor al CI seria ... nr. ....................., eliberată de........................, în calitate de candidat la concursul organizat in cadrul proiectului </w:t>
      </w:r>
      <w:r w:rsidR="00F906FF">
        <w:rPr>
          <w:rFonts w:ascii="Arial" w:hAnsi="Arial" w:cs="Arial"/>
          <w:sz w:val="24"/>
          <w:szCs w:val="24"/>
          <w:lang w:val="ro-RO"/>
        </w:rPr>
        <w:t>Ruralia</w:t>
      </w:r>
      <w:r>
        <w:rPr>
          <w:rFonts w:ascii="Arial" w:hAnsi="Arial" w:cs="Arial"/>
          <w:sz w:val="24"/>
          <w:szCs w:val="24"/>
          <w:lang w:val="ro-RO"/>
        </w:rPr>
        <w:t xml:space="preserve">, ma angajez ca in cazul in care voi fi declarat castigator sa:  </w:t>
      </w:r>
    </w:p>
    <w:p w14:paraId="33D1E550" w14:textId="3C7E415A" w:rsidR="00033E20" w:rsidRPr="009A7CB7" w:rsidRDefault="00033E20" w:rsidP="00033E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angaj</w:t>
      </w:r>
      <w:r>
        <w:rPr>
          <w:rFonts w:ascii="Arial" w:eastAsia="Calibri" w:hAnsi="Arial" w:cs="Arial"/>
          <w:sz w:val="24"/>
          <w:szCs w:val="24"/>
          <w:lang w:val="af-ZA"/>
        </w:rPr>
        <w:t>ez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minimum </w:t>
      </w:r>
      <w:r w:rsidR="00F906FF">
        <w:rPr>
          <w:rFonts w:ascii="Arial" w:eastAsia="Calibri" w:hAnsi="Arial" w:cs="Arial"/>
          <w:sz w:val="24"/>
          <w:szCs w:val="24"/>
          <w:lang w:val="af-ZA"/>
        </w:rPr>
        <w:t>1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persoan</w:t>
      </w:r>
      <w:r w:rsidR="00F906FF">
        <w:rPr>
          <w:rFonts w:ascii="Arial" w:eastAsia="Calibri" w:hAnsi="Arial" w:cs="Arial"/>
          <w:sz w:val="24"/>
          <w:szCs w:val="24"/>
          <w:lang w:val="af-ZA"/>
        </w:rPr>
        <w:t>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în cadrul afacerii sociale finanțate prin schema de minimis, </w:t>
      </w:r>
      <w:r>
        <w:rPr>
          <w:rFonts w:ascii="Arial" w:eastAsia="Calibri" w:hAnsi="Arial" w:cs="Arial"/>
          <w:sz w:val="24"/>
          <w:szCs w:val="24"/>
          <w:lang w:val="af-ZA"/>
        </w:rPr>
        <w:t>cu domiciliul in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în regiunile </w:t>
      </w:r>
      <w:r w:rsidR="00F906FF" w:rsidRPr="00D0295E">
        <w:rPr>
          <w:rFonts w:ascii="Arial" w:eastAsia="Times New Roman" w:hAnsi="Arial" w:cs="Arial"/>
          <w:sz w:val="24"/>
          <w:szCs w:val="24"/>
          <w:lang w:val="ro-RO"/>
        </w:rPr>
        <w:t>Sud-Muntenia, Sud-Est, Sud-Vest si Nord-Est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, în mediul urban sau rural;</w:t>
      </w:r>
      <w:r w:rsidRPr="009A7CB7">
        <w:rPr>
          <w:rFonts w:ascii="Calibri" w:eastAsia="Calibri" w:hAnsi="Calibri" w:cs="Times New Roman"/>
          <w:lang w:val="ro-RO"/>
        </w:rPr>
        <w:t xml:space="preserve">   </w:t>
      </w:r>
      <w:r w:rsidRPr="007C4831">
        <w:rPr>
          <w:rFonts w:ascii="Arial" w:eastAsia="Calibri" w:hAnsi="Arial" w:cs="Arial"/>
          <w:sz w:val="24"/>
          <w:szCs w:val="24"/>
          <w:lang w:val="ro-RO"/>
        </w:rPr>
        <w:t>acest</w:t>
      </w:r>
      <w:r w:rsidR="00F906FF">
        <w:rPr>
          <w:rFonts w:ascii="Arial" w:eastAsia="Calibri" w:hAnsi="Arial" w:cs="Arial"/>
          <w:sz w:val="24"/>
          <w:szCs w:val="24"/>
          <w:lang w:val="ro-RO"/>
        </w:rPr>
        <w:t>a</w:t>
      </w:r>
      <w:r w:rsidRPr="007C4831">
        <w:rPr>
          <w:rFonts w:ascii="Arial" w:eastAsia="Calibri" w:hAnsi="Arial" w:cs="Arial"/>
          <w:sz w:val="24"/>
          <w:szCs w:val="24"/>
          <w:lang w:val="ro-RO"/>
        </w:rPr>
        <w:t xml:space="preserve"> persoan</w:t>
      </w:r>
      <w:r w:rsidR="00F906FF">
        <w:rPr>
          <w:rFonts w:ascii="Arial" w:eastAsia="Calibri" w:hAnsi="Arial" w:cs="Arial"/>
          <w:sz w:val="24"/>
          <w:szCs w:val="24"/>
          <w:lang w:val="ro-RO"/>
        </w:rPr>
        <w:t>a</w:t>
      </w:r>
      <w:r w:rsidRPr="007C4831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>
        <w:rPr>
          <w:rFonts w:ascii="Arial" w:eastAsia="Calibri" w:hAnsi="Arial" w:cs="Arial"/>
          <w:sz w:val="24"/>
          <w:szCs w:val="24"/>
          <w:lang w:val="ro-RO"/>
        </w:rPr>
        <w:t>v</w:t>
      </w:r>
      <w:r w:rsidR="00F906FF">
        <w:rPr>
          <w:rFonts w:ascii="Arial" w:eastAsia="Calibri" w:hAnsi="Arial" w:cs="Arial"/>
          <w:sz w:val="24"/>
          <w:szCs w:val="24"/>
          <w:lang w:val="ro-RO"/>
        </w:rPr>
        <w:t>a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 apartine</w:t>
      </w:r>
      <w:r w:rsidRPr="007C4831">
        <w:rPr>
          <w:rFonts w:ascii="Arial" w:eastAsia="Calibri" w:hAnsi="Arial" w:cs="Arial"/>
          <w:sz w:val="24"/>
          <w:szCs w:val="24"/>
          <w:lang w:val="ro-RO"/>
        </w:rPr>
        <w:t xml:space="preserve"> uneia din urmatoarele categorii: </w:t>
      </w:r>
      <w:r w:rsidRPr="007C4831">
        <w:rPr>
          <w:rFonts w:ascii="Arial" w:eastAsia="Calibri" w:hAnsi="Arial" w:cs="Arial"/>
          <w:sz w:val="24"/>
          <w:szCs w:val="24"/>
          <w:lang w:val="en-GB"/>
        </w:rPr>
        <w:t>p</w:t>
      </w:r>
      <w:r w:rsidRPr="009A7CB7">
        <w:rPr>
          <w:rFonts w:ascii="Arial" w:eastAsia="Calibri" w:hAnsi="Arial" w:cs="Arial"/>
          <w:sz w:val="24"/>
          <w:szCs w:val="24"/>
          <w:lang w:val="en-GB"/>
        </w:rPr>
        <w:t>ersoane aflate în căutarea unui loc de muncă, șomeri, șomeri de lungă durată, persoane din grupuri dezavantajate pe piața muncii, persoane inactive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; </w:t>
      </w:r>
    </w:p>
    <w:p w14:paraId="16570FC6" w14:textId="77777777" w:rsidR="00033E20" w:rsidRDefault="00033E20" w:rsidP="00033E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asigur funcțion</w:t>
      </w:r>
      <w:r>
        <w:rPr>
          <w:rFonts w:ascii="Arial" w:eastAsia="Calibri" w:hAnsi="Arial" w:cs="Arial"/>
          <w:sz w:val="24"/>
          <w:szCs w:val="24"/>
          <w:lang w:val="af-ZA"/>
        </w:rPr>
        <w:t>area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întreprinderii sprijinite prin schema de minimis, pe o perioadă de minimum 14 luni pe perioada implementării proiectului aferent contractului de finanțare;</w:t>
      </w:r>
    </w:p>
    <w:p w14:paraId="2504CD03" w14:textId="77777777" w:rsidR="00033E20" w:rsidRDefault="00033E20" w:rsidP="00033E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eastAsia="Calibri" w:hAnsi="Arial" w:cs="Arial"/>
          <w:sz w:val="24"/>
          <w:szCs w:val="24"/>
          <w:lang w:val="af-ZA"/>
        </w:rPr>
        <w:t xml:space="preserve"> 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sigur perioad</w:t>
      </w:r>
      <w:r>
        <w:rPr>
          <w:rFonts w:ascii="Arial" w:eastAsia="Calibri" w:hAnsi="Arial" w:cs="Arial"/>
          <w:sz w:val="24"/>
          <w:szCs w:val="24"/>
          <w:lang w:val="af-ZA"/>
        </w:rPr>
        <w:t>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de sustenabilitate de minimum 13 luni, </w:t>
      </w:r>
      <w:r>
        <w:rPr>
          <w:rFonts w:ascii="Arial" w:eastAsia="Calibri" w:hAnsi="Arial" w:cs="Arial"/>
          <w:sz w:val="24"/>
          <w:szCs w:val="24"/>
          <w:lang w:val="af-ZA"/>
        </w:rPr>
        <w:t xml:space="preserve">ceea ce presupune 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continuarea funcționării afacerii, inclusiv cu obligația menținerii locurilor de muncă;</w:t>
      </w:r>
    </w:p>
    <w:p w14:paraId="4439BAC4" w14:textId="77777777" w:rsidR="00033E20" w:rsidRDefault="00033E20" w:rsidP="00033E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respect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obiectivel</w:t>
      </w:r>
      <w:r>
        <w:rPr>
          <w:rFonts w:ascii="Arial" w:eastAsia="Calibri" w:hAnsi="Arial" w:cs="Arial"/>
          <w:sz w:val="24"/>
          <w:szCs w:val="24"/>
          <w:lang w:val="af-ZA"/>
        </w:rPr>
        <w:t>e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asumate prin planul de afaceri aprobat în cadrul proiectului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;</w:t>
      </w:r>
    </w:p>
    <w:p w14:paraId="75BEC066" w14:textId="4D24BDA0" w:rsidR="00033E20" w:rsidRDefault="00033E20" w:rsidP="00033E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mentin destinatia bunurilor achizitionate prin ajutor de minimis pe o durata de minimum 3 ani de la data de finalizare a proiectului</w:t>
      </w:r>
      <w:r w:rsidR="00F906FF">
        <w:rPr>
          <w:rFonts w:ascii="Arial" w:eastAsia="Calibri" w:hAnsi="Arial" w:cs="Arial"/>
          <w:sz w:val="24"/>
          <w:szCs w:val="24"/>
          <w:lang w:val="fr-FR"/>
        </w:rPr>
        <w:t xml:space="preserve"> Ruralia</w:t>
      </w:r>
      <w:r>
        <w:rPr>
          <w:rFonts w:ascii="Arial" w:eastAsia="Calibri" w:hAnsi="Arial" w:cs="Arial"/>
          <w:sz w:val="24"/>
          <w:szCs w:val="24"/>
          <w:lang w:val="fr-FR"/>
        </w:rPr>
        <w:t>;</w:t>
      </w:r>
    </w:p>
    <w:p w14:paraId="31E80909" w14:textId="77777777" w:rsidR="00033E20" w:rsidRDefault="00033E20" w:rsidP="00033E20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finanţez toate costurile neeligibile (şi conexe) aferente proiectului; </w:t>
      </w:r>
    </w:p>
    <w:p w14:paraId="2DAF5B0A" w14:textId="77777777" w:rsidR="00033E20" w:rsidRPr="002E0A97" w:rsidRDefault="00033E20" w:rsidP="00033E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asigur  folosinţa echipamentelor şi bunurilor achiziţionate prin proiect pentru scopul declarat în proiect </w:t>
      </w:r>
    </w:p>
    <w:p w14:paraId="3B444E06" w14:textId="77777777" w:rsidR="00033E20" w:rsidRDefault="00033E20" w:rsidP="00033E2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46720948" w14:textId="77777777" w:rsidR="00033E20" w:rsidRDefault="00033E20" w:rsidP="00033E2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1FDAE57A" w14:textId="77777777" w:rsidR="00033E20" w:rsidRDefault="00033E20" w:rsidP="00033E2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Semnătura: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Data:</w:t>
      </w:r>
    </w:p>
    <w:p w14:paraId="1DC19F08" w14:textId="4DD97ACE" w:rsidR="00EE5F2E" w:rsidRPr="00033E20" w:rsidRDefault="00EE5F2E" w:rsidP="00033E20"/>
    <w:sectPr w:rsidR="00EE5F2E" w:rsidRPr="00033E20" w:rsidSect="00E36F7F">
      <w:headerReference w:type="default" r:id="rId6"/>
      <w:footerReference w:type="default" r:id="rId7"/>
      <w:pgSz w:w="11907" w:h="16839" w:code="9"/>
      <w:pgMar w:top="1440" w:right="1440" w:bottom="1440" w:left="1440" w:header="284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E701F" w14:textId="77777777" w:rsidR="00654AF0" w:rsidRDefault="00654AF0" w:rsidP="002435BA">
      <w:pPr>
        <w:spacing w:after="0" w:line="240" w:lineRule="auto"/>
      </w:pPr>
      <w:r>
        <w:separator/>
      </w:r>
    </w:p>
  </w:endnote>
  <w:endnote w:type="continuationSeparator" w:id="0">
    <w:p w14:paraId="3F4D4395" w14:textId="77777777" w:rsidR="00654AF0" w:rsidRDefault="00654AF0" w:rsidP="002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C15F" w14:textId="77777777" w:rsidR="00354865" w:rsidRDefault="00354865" w:rsidP="00137C44">
    <w:pPr>
      <w:pStyle w:val="Footer"/>
      <w:jc w:val="center"/>
    </w:pPr>
    <w:r w:rsidRPr="009E2053">
      <w:rPr>
        <w:noProof/>
        <w:sz w:val="16"/>
        <w:szCs w:val="16"/>
      </w:rPr>
      <w:drawing>
        <wp:inline distT="0" distB="0" distL="0" distR="0" wp14:anchorId="22E2179A" wp14:editId="56B035E7">
          <wp:extent cx="1188000" cy="540000"/>
          <wp:effectExtent l="19050" t="0" r="0" b="0"/>
          <wp:docPr id="4775053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gy\Desktop\Asset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Pr="00A5335E">
      <w:rPr>
        <w:noProof/>
      </w:rPr>
      <w:drawing>
        <wp:inline distT="0" distB="0" distL="0" distR="0" wp14:anchorId="74D3EAF1" wp14:editId="00E9047C">
          <wp:extent cx="753036" cy="631343"/>
          <wp:effectExtent l="0" t="0" r="9525" b="0"/>
          <wp:docPr id="1365950598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34" cy="63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50F">
      <w:t xml:space="preserve"> </w:t>
    </w:r>
  </w:p>
  <w:p w14:paraId="0D2EF7C3" w14:textId="602212CE" w:rsidR="00137C44" w:rsidRPr="00137C44" w:rsidRDefault="00354865" w:rsidP="00137C44">
    <w:pPr>
      <w:pStyle w:val="Footer"/>
      <w:jc w:val="center"/>
      <w:rPr>
        <w:sz w:val="10"/>
      </w:rPr>
    </w:pPr>
    <w:r>
      <w:rPr>
        <w:b/>
        <w:bCs/>
        <w:i/>
        <w:iCs/>
      </w:rPr>
      <w:t xml:space="preserve">                                                                                                                                                            </w:t>
    </w:r>
    <w:r w:rsidRPr="00A5335E">
      <w:rPr>
        <w:b/>
        <w:bCs/>
        <w:i/>
        <w:iCs/>
      </w:rPr>
      <w:t>Bucovina</w:t>
    </w:r>
    <w:r w:rsidR="002C550F">
      <w:t xml:space="preserve">    </w:t>
    </w:r>
  </w:p>
  <w:p w14:paraId="5DE3A5AA" w14:textId="77777777" w:rsidR="00DE3344" w:rsidRPr="00CD4743" w:rsidRDefault="00DE3344" w:rsidP="00CD4743">
    <w:pPr>
      <w:pStyle w:val="Footer"/>
      <w:spacing w:before="60"/>
      <w:jc w:val="center"/>
      <w:rPr>
        <w:noProof/>
        <w:lang w:val="ro-RO"/>
      </w:rPr>
    </w:pPr>
    <w:r w:rsidRPr="00CD4743">
      <w:rPr>
        <w:noProof/>
        <w:sz w:val="16"/>
        <w:szCs w:val="16"/>
        <w:lang w:val="ro-RO"/>
      </w:rPr>
      <w:t xml:space="preserve">Operator de date cu caracter personal A.N.S.P.D.C.P. sub nr. 11861/2009 e-mail: </w:t>
    </w:r>
    <w:hyperlink r:id="rId3" w:history="1">
      <w:r w:rsidRPr="00CD4743">
        <w:rPr>
          <w:rStyle w:val="Hyperlink"/>
          <w:noProof/>
          <w:sz w:val="16"/>
          <w:szCs w:val="16"/>
          <w:lang w:val="ro-RO"/>
        </w:rPr>
        <w:t>office@europroject.org.ro</w:t>
      </w:r>
    </w:hyperlink>
    <w:r w:rsidRPr="00CD4743">
      <w:rPr>
        <w:noProof/>
        <w:sz w:val="16"/>
        <w:szCs w:val="16"/>
        <w:lang w:val="ro-RO"/>
      </w:rPr>
      <w:t xml:space="preserve">, web: </w:t>
    </w:r>
    <w:hyperlink r:id="rId4" w:history="1">
      <w:r w:rsidRPr="00CD4743">
        <w:rPr>
          <w:rStyle w:val="Hyperlink"/>
          <w:noProof/>
          <w:sz w:val="16"/>
          <w:szCs w:val="16"/>
          <w:lang w:val="ro-RO"/>
        </w:rPr>
        <w:t>www.europroject.org.ro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9CE18" w14:textId="77777777" w:rsidR="00654AF0" w:rsidRDefault="00654AF0" w:rsidP="002435BA">
      <w:pPr>
        <w:spacing w:after="0" w:line="240" w:lineRule="auto"/>
      </w:pPr>
      <w:r>
        <w:separator/>
      </w:r>
    </w:p>
  </w:footnote>
  <w:footnote w:type="continuationSeparator" w:id="0">
    <w:p w14:paraId="2EBAD98B" w14:textId="77777777" w:rsidR="00654AF0" w:rsidRDefault="00654AF0" w:rsidP="0024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90EC" w14:textId="77777777" w:rsidR="00AF74FA" w:rsidRDefault="002023F2" w:rsidP="00E471CD">
    <w:pPr>
      <w:pStyle w:val="Header"/>
      <w:tabs>
        <w:tab w:val="clear" w:pos="9360"/>
      </w:tabs>
      <w:jc w:val="center"/>
    </w:pPr>
    <w:r>
      <w:rPr>
        <w:noProof/>
        <w:lang w:val="ro-RO" w:eastAsia="ro-RO"/>
      </w:rPr>
      <w:drawing>
        <wp:anchor distT="0" distB="0" distL="114300" distR="114300" simplePos="0" relativeHeight="251656192" behindDoc="0" locked="0" layoutInCell="1" allowOverlap="1" wp14:anchorId="718AE3B8" wp14:editId="784F0835">
          <wp:simplePos x="0" y="0"/>
          <wp:positionH relativeFrom="leftMargin">
            <wp:posOffset>575945</wp:posOffset>
          </wp:positionH>
          <wp:positionV relativeFrom="page">
            <wp:posOffset>304800</wp:posOffset>
          </wp:positionV>
          <wp:extent cx="2070735" cy="428625"/>
          <wp:effectExtent l="19050" t="0" r="5715" b="0"/>
          <wp:wrapNone/>
          <wp:docPr id="3" name="Picture 1" descr="R:\rectangle_sticker_orange_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7" name="Picture 1" descr="R:\rectangle_sticker_orange_R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0AFAD351" wp14:editId="538979DB">
          <wp:simplePos x="0" y="0"/>
          <wp:positionH relativeFrom="rightMargin">
            <wp:posOffset>-1080135</wp:posOffset>
          </wp:positionH>
          <wp:positionV relativeFrom="page">
            <wp:posOffset>226695</wp:posOffset>
          </wp:positionV>
          <wp:extent cx="582295" cy="571500"/>
          <wp:effectExtent l="19050" t="0" r="8255" b="0"/>
          <wp:wrapNone/>
          <wp:docPr id="4" name="Picture 2" descr="R:\Ghid_de_identitate_vizuala_v5\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63" name="Picture 7" descr="R:\Ghid_de_identitate_vizuala_v5\image8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0BD6">
      <w:tab/>
    </w:r>
    <w:r w:rsidR="00490BD6">
      <w:tab/>
    </w:r>
    <w:r w:rsidR="00490BD6">
      <w:tab/>
    </w:r>
    <w:r w:rsidR="00490BD6">
      <w:tab/>
    </w:r>
    <w:r w:rsidR="00490BD6">
      <w:tab/>
    </w:r>
  </w:p>
  <w:p w14:paraId="64D9A013" w14:textId="77777777" w:rsidR="00AF74FA" w:rsidRDefault="00AF74FA" w:rsidP="00E471CD">
    <w:pPr>
      <w:pStyle w:val="Header"/>
      <w:tabs>
        <w:tab w:val="clear" w:pos="9360"/>
      </w:tabs>
      <w:jc w:val="center"/>
    </w:pPr>
  </w:p>
  <w:p w14:paraId="275ADD8A" w14:textId="77777777" w:rsidR="00354865" w:rsidRDefault="00354865" w:rsidP="00E471CD">
    <w:pPr>
      <w:pStyle w:val="Header"/>
      <w:tabs>
        <w:tab w:val="clear" w:pos="9360"/>
      </w:tabs>
      <w:jc w:val="center"/>
    </w:pPr>
  </w:p>
  <w:p w14:paraId="7D63DCD9" w14:textId="2F53D73D" w:rsidR="002C550F" w:rsidRDefault="00354865" w:rsidP="00354865">
    <w:pPr>
      <w:pStyle w:val="Header"/>
      <w:tabs>
        <w:tab w:val="clear" w:pos="9360"/>
      </w:tabs>
      <w:jc w:val="center"/>
    </w:pPr>
    <w:r w:rsidRPr="00453ABE">
      <w:rPr>
        <w:noProof/>
        <w:lang w:eastAsia="ro-RO" w:bidi="ro-RO"/>
      </w:rPr>
      <w:drawing>
        <wp:inline distT="0" distB="0" distL="0" distR="0" wp14:anchorId="1A57AD12" wp14:editId="30975D96">
          <wp:extent cx="1950720" cy="457200"/>
          <wp:effectExtent l="0" t="0" r="0" b="0"/>
          <wp:docPr id="54269356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3D1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BA"/>
    <w:rsid w:val="00033E20"/>
    <w:rsid w:val="00036CF5"/>
    <w:rsid w:val="00071664"/>
    <w:rsid w:val="000B2F7C"/>
    <w:rsid w:val="000F1830"/>
    <w:rsid w:val="00137C44"/>
    <w:rsid w:val="001535B5"/>
    <w:rsid w:val="00180D88"/>
    <w:rsid w:val="001A38FE"/>
    <w:rsid w:val="002023F2"/>
    <w:rsid w:val="002435BA"/>
    <w:rsid w:val="002C53D1"/>
    <w:rsid w:val="002C550F"/>
    <w:rsid w:val="00311ACD"/>
    <w:rsid w:val="00337DA5"/>
    <w:rsid w:val="00354865"/>
    <w:rsid w:val="003F7699"/>
    <w:rsid w:val="00490BD6"/>
    <w:rsid w:val="004D3A7B"/>
    <w:rsid w:val="004E69CF"/>
    <w:rsid w:val="00587B10"/>
    <w:rsid w:val="00654AF0"/>
    <w:rsid w:val="00665B41"/>
    <w:rsid w:val="00676F7D"/>
    <w:rsid w:val="006F299E"/>
    <w:rsid w:val="00737429"/>
    <w:rsid w:val="00771AEE"/>
    <w:rsid w:val="008035ED"/>
    <w:rsid w:val="008865F4"/>
    <w:rsid w:val="008E617A"/>
    <w:rsid w:val="00925B6C"/>
    <w:rsid w:val="009735C1"/>
    <w:rsid w:val="009D4A88"/>
    <w:rsid w:val="009D5375"/>
    <w:rsid w:val="00A268E4"/>
    <w:rsid w:val="00A73B3A"/>
    <w:rsid w:val="00AD3548"/>
    <w:rsid w:val="00AF74FA"/>
    <w:rsid w:val="00BA2AAA"/>
    <w:rsid w:val="00C36796"/>
    <w:rsid w:val="00C73919"/>
    <w:rsid w:val="00C974A9"/>
    <w:rsid w:val="00CC3C97"/>
    <w:rsid w:val="00CD4743"/>
    <w:rsid w:val="00D279C5"/>
    <w:rsid w:val="00DA3F39"/>
    <w:rsid w:val="00DE3344"/>
    <w:rsid w:val="00DF1980"/>
    <w:rsid w:val="00E247E5"/>
    <w:rsid w:val="00E36F7F"/>
    <w:rsid w:val="00E471CD"/>
    <w:rsid w:val="00E95B6D"/>
    <w:rsid w:val="00EE5F2E"/>
    <w:rsid w:val="00EF19B2"/>
    <w:rsid w:val="00EF2E14"/>
    <w:rsid w:val="00F513B6"/>
    <w:rsid w:val="00F906FF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E7B77"/>
  <w15:docId w15:val="{5DDA6FF1-A207-4991-8FC4-7D55A01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5BA"/>
  </w:style>
  <w:style w:type="paragraph" w:styleId="Footer">
    <w:name w:val="footer"/>
    <w:basedOn w:val="Normal"/>
    <w:link w:val="FooterChar"/>
    <w:uiPriority w:val="99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BA"/>
  </w:style>
  <w:style w:type="paragraph" w:styleId="BalloonText">
    <w:name w:val="Balloon Text"/>
    <w:basedOn w:val="Normal"/>
    <w:link w:val="BalloonTextChar"/>
    <w:uiPriority w:val="99"/>
    <w:semiHidden/>
    <w:unhideWhenUsed/>
    <w:rsid w:val="002C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DE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europroject.org.ro" TargetMode="External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hyperlink" Target="http://www.europroject.org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Dragos Pufulete</cp:lastModifiedBy>
  <cp:revision>3</cp:revision>
  <dcterms:created xsi:type="dcterms:W3CDTF">2024-09-11T06:06:00Z</dcterms:created>
  <dcterms:modified xsi:type="dcterms:W3CDTF">2024-09-11T06:07:00Z</dcterms:modified>
</cp:coreProperties>
</file>